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A5E44" w:rsidRDefault="00673973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326C1518" wp14:editId="24F26BDD">
            <wp:extent cx="1952625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C0AA" w14:textId="63639DF4" w:rsidR="004D2A35" w:rsidRDefault="004D2A35" w:rsidP="6B50A05C">
      <w:pPr>
        <w:jc w:val="right"/>
        <w:rPr>
          <w:sz w:val="24"/>
          <w:szCs w:val="24"/>
        </w:rPr>
      </w:pPr>
      <w:r w:rsidRPr="6B50A05C">
        <w:rPr>
          <w:sz w:val="24"/>
          <w:szCs w:val="24"/>
        </w:rPr>
        <w:t xml:space="preserve">Sevilla </w:t>
      </w:r>
      <w:r w:rsidR="2AE71FAE" w:rsidRPr="6B50A05C">
        <w:rPr>
          <w:sz w:val="24"/>
          <w:szCs w:val="24"/>
        </w:rPr>
        <w:t>30</w:t>
      </w:r>
      <w:r w:rsidRPr="6B50A05C">
        <w:rPr>
          <w:sz w:val="24"/>
          <w:szCs w:val="24"/>
        </w:rPr>
        <w:t xml:space="preserve"> de </w:t>
      </w:r>
      <w:r w:rsidR="1504BD4B" w:rsidRPr="6B50A05C">
        <w:rPr>
          <w:sz w:val="24"/>
          <w:szCs w:val="24"/>
        </w:rPr>
        <w:t>mayo</w:t>
      </w:r>
      <w:r w:rsidR="00B450F5" w:rsidRPr="6B50A05C">
        <w:rPr>
          <w:sz w:val="24"/>
          <w:szCs w:val="24"/>
        </w:rPr>
        <w:t xml:space="preserve"> de 20</w:t>
      </w:r>
      <w:r w:rsidR="00D924F6" w:rsidRPr="6B50A05C">
        <w:rPr>
          <w:sz w:val="24"/>
          <w:szCs w:val="24"/>
        </w:rPr>
        <w:t>2</w:t>
      </w:r>
      <w:r w:rsidR="2F046924" w:rsidRPr="6B50A05C">
        <w:rPr>
          <w:sz w:val="24"/>
          <w:szCs w:val="24"/>
        </w:rPr>
        <w:t>5</w:t>
      </w:r>
    </w:p>
    <w:p w14:paraId="0A37501D" w14:textId="77777777" w:rsidR="00DA5E44" w:rsidRDefault="00DA5E44">
      <w:pPr>
        <w:rPr>
          <w:sz w:val="24"/>
        </w:rPr>
      </w:pPr>
    </w:p>
    <w:p w14:paraId="5DAB6C7B" w14:textId="77777777" w:rsidR="00256487" w:rsidRPr="00DA5E44" w:rsidRDefault="00256487">
      <w:pPr>
        <w:rPr>
          <w:sz w:val="16"/>
        </w:rPr>
      </w:pPr>
    </w:p>
    <w:p w14:paraId="02EB378F" w14:textId="77777777" w:rsidR="00DA5E44" w:rsidRDefault="00DA5E44" w:rsidP="00DA5E44">
      <w:pPr>
        <w:jc w:val="center"/>
        <w:rPr>
          <w:b/>
          <w:sz w:val="24"/>
          <w:szCs w:val="24"/>
        </w:rPr>
      </w:pPr>
    </w:p>
    <w:p w14:paraId="55E7193B" w14:textId="77777777" w:rsidR="0012632C" w:rsidRDefault="0012632C" w:rsidP="00DA5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7BDAD702">
        <w:rPr>
          <w:b/>
          <w:bCs/>
          <w:sz w:val="24"/>
          <w:szCs w:val="24"/>
        </w:rPr>
        <w:t>NOTA INFORMATIVA</w:t>
      </w:r>
    </w:p>
    <w:p w14:paraId="44232C6F" w14:textId="7B1719E1" w:rsidR="7BDAD702" w:rsidRDefault="7BDAD702" w:rsidP="7BDAD702">
      <w:pPr>
        <w:spacing w:line="259" w:lineRule="auto"/>
        <w:jc w:val="center"/>
        <w:rPr>
          <w:b/>
          <w:bCs/>
          <w:sz w:val="24"/>
          <w:szCs w:val="24"/>
        </w:rPr>
      </w:pPr>
    </w:p>
    <w:p w14:paraId="6F074A99" w14:textId="71B4DE33" w:rsidR="0079125C" w:rsidRDefault="373AB888" w:rsidP="7BDAD702">
      <w:pPr>
        <w:spacing w:line="259" w:lineRule="auto"/>
        <w:jc w:val="center"/>
      </w:pPr>
      <w:r w:rsidRPr="7BDAD702">
        <w:rPr>
          <w:b/>
          <w:bCs/>
          <w:sz w:val="24"/>
          <w:szCs w:val="24"/>
        </w:rPr>
        <w:t>¡YA ES VERANO EN ISLA MÁGICA!</w:t>
      </w:r>
    </w:p>
    <w:p w14:paraId="27337557" w14:textId="0D6DF75B" w:rsidR="0079125C" w:rsidRDefault="373AB888" w:rsidP="7BDAD702">
      <w:pPr>
        <w:spacing w:line="259" w:lineRule="auto"/>
        <w:jc w:val="center"/>
      </w:pPr>
      <w:r w:rsidRPr="7BDAD702">
        <w:rPr>
          <w:b/>
          <w:bCs/>
          <w:sz w:val="24"/>
          <w:szCs w:val="24"/>
        </w:rPr>
        <w:t>SU ZONA ACUÁTICA, AGUA MÁGICA, ABRE SUS PUERTAS MAÑANA</w:t>
      </w:r>
    </w:p>
    <w:p w14:paraId="5A39BBE3" w14:textId="279B9F3E" w:rsidR="0079125C" w:rsidRDefault="0079125C" w:rsidP="7BDAD702">
      <w:pPr>
        <w:jc w:val="both"/>
        <w:rPr>
          <w:b/>
          <w:bCs/>
          <w:sz w:val="24"/>
          <w:szCs w:val="24"/>
        </w:rPr>
      </w:pPr>
    </w:p>
    <w:p w14:paraId="41C8F396" w14:textId="77777777" w:rsidR="00C0166C" w:rsidRDefault="00C0166C" w:rsidP="00DA5E44">
      <w:pPr>
        <w:jc w:val="both"/>
        <w:rPr>
          <w:sz w:val="24"/>
          <w:szCs w:val="24"/>
        </w:rPr>
      </w:pPr>
    </w:p>
    <w:p w14:paraId="0037B5DD" w14:textId="543AB901" w:rsidR="00C1621F" w:rsidRDefault="373AB888" w:rsidP="7BDAD702">
      <w:pPr>
        <w:jc w:val="both"/>
        <w:rPr>
          <w:sz w:val="24"/>
          <w:szCs w:val="24"/>
        </w:rPr>
      </w:pPr>
      <w:r w:rsidRPr="7BDAD702">
        <w:rPr>
          <w:sz w:val="24"/>
          <w:szCs w:val="24"/>
        </w:rPr>
        <w:t xml:space="preserve">La apertura de Agua Mágica llega “como agua de mayo” y es </w:t>
      </w:r>
      <w:r w:rsidR="37920E19" w:rsidRPr="7BDAD702">
        <w:rPr>
          <w:sz w:val="24"/>
          <w:szCs w:val="24"/>
        </w:rPr>
        <w:t>que,</w:t>
      </w:r>
      <w:r w:rsidRPr="7BDAD702">
        <w:rPr>
          <w:sz w:val="24"/>
          <w:szCs w:val="24"/>
        </w:rPr>
        <w:t xml:space="preserve"> c</w:t>
      </w:r>
      <w:r w:rsidR="00545109" w:rsidRPr="7BDAD702">
        <w:rPr>
          <w:sz w:val="24"/>
          <w:szCs w:val="24"/>
        </w:rPr>
        <w:t xml:space="preserve">oincidiendo con las altas temperaturas de los últimos días, Isla Mágica </w:t>
      </w:r>
      <w:r w:rsidR="00193825" w:rsidRPr="7BDAD702">
        <w:rPr>
          <w:sz w:val="24"/>
          <w:szCs w:val="24"/>
        </w:rPr>
        <w:t xml:space="preserve">ha </w:t>
      </w:r>
      <w:r w:rsidR="00545109" w:rsidRPr="7BDAD702">
        <w:rPr>
          <w:sz w:val="24"/>
          <w:szCs w:val="24"/>
        </w:rPr>
        <w:t>inaugura</w:t>
      </w:r>
      <w:r w:rsidR="00193825" w:rsidRPr="7BDAD702">
        <w:rPr>
          <w:sz w:val="24"/>
          <w:szCs w:val="24"/>
        </w:rPr>
        <w:t>do</w:t>
      </w:r>
      <w:r w:rsidR="00545109" w:rsidRPr="7BDAD702">
        <w:rPr>
          <w:sz w:val="24"/>
          <w:szCs w:val="24"/>
        </w:rPr>
        <w:t xml:space="preserve"> la temporada de verano abriendo las puertas de su </w:t>
      </w:r>
      <w:r w:rsidR="0CAE2F9D" w:rsidRPr="7BDAD702">
        <w:rPr>
          <w:sz w:val="24"/>
          <w:szCs w:val="24"/>
        </w:rPr>
        <w:t>zona más</w:t>
      </w:r>
      <w:r w:rsidR="3225F0FA" w:rsidRPr="7BDAD702">
        <w:rPr>
          <w:sz w:val="24"/>
          <w:szCs w:val="24"/>
        </w:rPr>
        <w:t xml:space="preserve"> </w:t>
      </w:r>
      <w:r w:rsidR="4C6F286A" w:rsidRPr="7BDAD702">
        <w:rPr>
          <w:sz w:val="24"/>
          <w:szCs w:val="24"/>
        </w:rPr>
        <w:t>refrescante,</w:t>
      </w:r>
      <w:r w:rsidR="30DBEE23" w:rsidRPr="7BDAD702">
        <w:rPr>
          <w:sz w:val="24"/>
          <w:szCs w:val="24"/>
        </w:rPr>
        <w:t xml:space="preserve"> </w:t>
      </w:r>
      <w:r w:rsidR="00545109" w:rsidRPr="7BDAD702">
        <w:rPr>
          <w:sz w:val="24"/>
          <w:szCs w:val="24"/>
        </w:rPr>
        <w:t>Agua Mágica</w:t>
      </w:r>
      <w:r w:rsidR="534DF033" w:rsidRPr="7BDAD702">
        <w:rPr>
          <w:sz w:val="24"/>
          <w:szCs w:val="24"/>
        </w:rPr>
        <w:t>.</w:t>
      </w:r>
      <w:r w:rsidR="00193825" w:rsidRPr="7BDAD702">
        <w:rPr>
          <w:sz w:val="24"/>
          <w:szCs w:val="24"/>
        </w:rPr>
        <w:t xml:space="preserve"> Y es que sin duda pasar el día en Agua Mágica es el plan perfecto para </w:t>
      </w:r>
      <w:r w:rsidR="00C0166C" w:rsidRPr="7BDAD702">
        <w:rPr>
          <w:sz w:val="24"/>
          <w:szCs w:val="24"/>
        </w:rPr>
        <w:t xml:space="preserve">combatir </w:t>
      </w:r>
      <w:r w:rsidR="00193825" w:rsidRPr="7BDAD702">
        <w:rPr>
          <w:sz w:val="24"/>
          <w:szCs w:val="24"/>
        </w:rPr>
        <w:t>un caluroso día en la ciudad</w:t>
      </w:r>
      <w:r w:rsidR="00C0166C" w:rsidRPr="7BDAD702">
        <w:rPr>
          <w:sz w:val="24"/>
          <w:szCs w:val="24"/>
        </w:rPr>
        <w:t xml:space="preserve">. </w:t>
      </w:r>
    </w:p>
    <w:p w14:paraId="4F9D4180" w14:textId="04511014" w:rsidR="00C1621F" w:rsidRDefault="00C1621F" w:rsidP="00DA5E44">
      <w:pPr>
        <w:jc w:val="both"/>
        <w:rPr>
          <w:sz w:val="24"/>
          <w:szCs w:val="24"/>
        </w:rPr>
      </w:pPr>
      <w:r w:rsidRPr="7BDAD702">
        <w:rPr>
          <w:sz w:val="24"/>
          <w:szCs w:val="24"/>
        </w:rPr>
        <w:t>La playa de Sevilla estará abierta</w:t>
      </w:r>
      <w:r w:rsidR="000C14DD" w:rsidRPr="7BDAD702">
        <w:rPr>
          <w:sz w:val="24"/>
          <w:szCs w:val="24"/>
        </w:rPr>
        <w:t xml:space="preserve"> </w:t>
      </w:r>
      <w:r w:rsidR="1E33A2A9" w:rsidRPr="7BDAD702">
        <w:rPr>
          <w:sz w:val="24"/>
          <w:szCs w:val="24"/>
        </w:rPr>
        <w:t xml:space="preserve">desde el día 31 de </w:t>
      </w:r>
      <w:r w:rsidR="68D1AACE" w:rsidRPr="7BDAD702">
        <w:rPr>
          <w:sz w:val="24"/>
          <w:szCs w:val="24"/>
        </w:rPr>
        <w:t>mayo hasta</w:t>
      </w:r>
      <w:r w:rsidRPr="7BDAD702">
        <w:rPr>
          <w:sz w:val="24"/>
          <w:szCs w:val="24"/>
        </w:rPr>
        <w:t xml:space="preserve"> el </w:t>
      </w:r>
      <w:r w:rsidR="00545109" w:rsidRPr="7BDAD702">
        <w:rPr>
          <w:sz w:val="24"/>
          <w:szCs w:val="24"/>
        </w:rPr>
        <w:t>2</w:t>
      </w:r>
      <w:r w:rsidR="39BAD233" w:rsidRPr="7BDAD702">
        <w:rPr>
          <w:sz w:val="24"/>
          <w:szCs w:val="24"/>
        </w:rPr>
        <w:t>8</w:t>
      </w:r>
      <w:r w:rsidRPr="7BDAD702">
        <w:rPr>
          <w:sz w:val="24"/>
          <w:szCs w:val="24"/>
        </w:rPr>
        <w:t xml:space="preserve"> de </w:t>
      </w:r>
      <w:r w:rsidR="00545109" w:rsidRPr="7BDAD702">
        <w:rPr>
          <w:sz w:val="24"/>
          <w:szCs w:val="24"/>
        </w:rPr>
        <w:t>septiembre</w:t>
      </w:r>
      <w:r w:rsidRPr="7BDAD702">
        <w:rPr>
          <w:sz w:val="24"/>
          <w:szCs w:val="24"/>
        </w:rPr>
        <w:t xml:space="preserve">, </w:t>
      </w:r>
      <w:r w:rsidR="7AAA5060" w:rsidRPr="7BDAD702">
        <w:rPr>
          <w:sz w:val="24"/>
          <w:szCs w:val="24"/>
        </w:rPr>
        <w:t>101</w:t>
      </w:r>
      <w:r w:rsidRPr="7BDAD702">
        <w:rPr>
          <w:sz w:val="24"/>
          <w:szCs w:val="24"/>
        </w:rPr>
        <w:t xml:space="preserve"> días de refrescante diversión para todos los públicos.</w:t>
      </w:r>
    </w:p>
    <w:p w14:paraId="72A3D3EC" w14:textId="06A849E1" w:rsidR="000C14DD" w:rsidRPr="005808F2" w:rsidRDefault="000C14DD" w:rsidP="7BDAD702">
      <w:pPr>
        <w:jc w:val="both"/>
        <w:rPr>
          <w:sz w:val="24"/>
          <w:szCs w:val="24"/>
        </w:rPr>
      </w:pPr>
    </w:p>
    <w:p w14:paraId="7DD11C31" w14:textId="2A3138B3" w:rsidR="001366EB" w:rsidRDefault="354D6469" w:rsidP="391D4904">
      <w:pPr>
        <w:jc w:val="both"/>
        <w:rPr>
          <w:sz w:val="24"/>
          <w:szCs w:val="24"/>
        </w:rPr>
      </w:pPr>
      <w:r w:rsidRPr="7BDAD702">
        <w:rPr>
          <w:sz w:val="24"/>
          <w:szCs w:val="24"/>
        </w:rPr>
        <w:t>N</w:t>
      </w:r>
      <w:r w:rsidR="6F1E91EC" w:rsidRPr="7BDAD702">
        <w:rPr>
          <w:sz w:val="24"/>
          <w:szCs w:val="24"/>
        </w:rPr>
        <w:t>o hay porque</w:t>
      </w:r>
      <w:r w:rsidR="288736B2" w:rsidRPr="7BDAD702">
        <w:rPr>
          <w:sz w:val="24"/>
          <w:szCs w:val="24"/>
        </w:rPr>
        <w:t xml:space="preserve"> </w:t>
      </w:r>
      <w:r w:rsidR="6F1E91EC" w:rsidRPr="7BDAD702">
        <w:rPr>
          <w:sz w:val="24"/>
          <w:szCs w:val="24"/>
        </w:rPr>
        <w:t>buscar el relax</w:t>
      </w:r>
      <w:r w:rsidR="6C0E6101" w:rsidRPr="7BDAD702">
        <w:rPr>
          <w:sz w:val="24"/>
          <w:szCs w:val="24"/>
        </w:rPr>
        <w:t xml:space="preserve"> </w:t>
      </w:r>
      <w:r w:rsidR="6F1E91EC" w:rsidRPr="7BDAD702">
        <w:rPr>
          <w:sz w:val="24"/>
          <w:szCs w:val="24"/>
        </w:rPr>
        <w:t>en lejanos resorts del caribe</w:t>
      </w:r>
      <w:r w:rsidR="362C066A" w:rsidRPr="7BDAD702">
        <w:rPr>
          <w:sz w:val="24"/>
          <w:szCs w:val="24"/>
        </w:rPr>
        <w:t xml:space="preserve">, </w:t>
      </w:r>
      <w:r w:rsidR="009E5B12" w:rsidRPr="7BDAD702">
        <w:rPr>
          <w:b/>
          <w:bCs/>
          <w:sz w:val="24"/>
          <w:szCs w:val="24"/>
        </w:rPr>
        <w:t>Agua Mágica</w:t>
      </w:r>
      <w:r w:rsidR="28325438" w:rsidRPr="7BDAD702">
        <w:rPr>
          <w:b/>
          <w:bCs/>
          <w:sz w:val="24"/>
          <w:szCs w:val="24"/>
        </w:rPr>
        <w:t>,</w:t>
      </w:r>
      <w:r w:rsidR="1C4B499D" w:rsidRPr="7BDAD702">
        <w:rPr>
          <w:b/>
          <w:bCs/>
          <w:sz w:val="24"/>
          <w:szCs w:val="24"/>
        </w:rPr>
        <w:t xml:space="preserve"> </w:t>
      </w:r>
      <w:r w:rsidR="1C4B499D" w:rsidRPr="7BDAD702">
        <w:rPr>
          <w:sz w:val="24"/>
          <w:szCs w:val="24"/>
        </w:rPr>
        <w:t xml:space="preserve">situada en el corazón de la </w:t>
      </w:r>
      <w:r w:rsidR="79BFCCB5" w:rsidRPr="7BDAD702">
        <w:rPr>
          <w:sz w:val="24"/>
          <w:szCs w:val="24"/>
        </w:rPr>
        <w:t>ciudad</w:t>
      </w:r>
      <w:r w:rsidR="79BFCCB5" w:rsidRPr="7BDAD702">
        <w:rPr>
          <w:b/>
          <w:bCs/>
          <w:sz w:val="24"/>
          <w:szCs w:val="24"/>
        </w:rPr>
        <w:t xml:space="preserve">, </w:t>
      </w:r>
      <w:r w:rsidR="79BFCCB5" w:rsidRPr="7BDAD702">
        <w:rPr>
          <w:sz w:val="24"/>
          <w:szCs w:val="24"/>
        </w:rPr>
        <w:t>es</w:t>
      </w:r>
      <w:r w:rsidR="009E5B12" w:rsidRPr="7BDAD702">
        <w:rPr>
          <w:sz w:val="24"/>
          <w:szCs w:val="24"/>
        </w:rPr>
        <w:t xml:space="preserve"> u</w:t>
      </w:r>
      <w:r w:rsidR="000C14DD" w:rsidRPr="7BDAD702">
        <w:rPr>
          <w:sz w:val="24"/>
          <w:szCs w:val="24"/>
        </w:rPr>
        <w:t>na zona acuática</w:t>
      </w:r>
      <w:r w:rsidR="009E5B12" w:rsidRPr="7BDAD702">
        <w:rPr>
          <w:sz w:val="24"/>
          <w:szCs w:val="24"/>
        </w:rPr>
        <w:t xml:space="preserve"> que </w:t>
      </w:r>
      <w:r w:rsidR="659C8FEE" w:rsidRPr="7BDAD702">
        <w:rPr>
          <w:sz w:val="24"/>
          <w:szCs w:val="24"/>
        </w:rPr>
        <w:t>proporciona al visitante todo lo necesario para</w:t>
      </w:r>
      <w:r w:rsidR="73896D85" w:rsidRPr="7BDAD702">
        <w:rPr>
          <w:sz w:val="24"/>
          <w:szCs w:val="24"/>
        </w:rPr>
        <w:t xml:space="preserve"> disfrutar </w:t>
      </w:r>
      <w:r w:rsidR="551DE9F9" w:rsidRPr="7BDAD702">
        <w:rPr>
          <w:sz w:val="24"/>
          <w:szCs w:val="24"/>
        </w:rPr>
        <w:t>de un</w:t>
      </w:r>
      <w:r w:rsidR="659C8FEE" w:rsidRPr="7BDAD702">
        <w:rPr>
          <w:sz w:val="24"/>
          <w:szCs w:val="24"/>
        </w:rPr>
        <w:t xml:space="preserve"> </w:t>
      </w:r>
      <w:r w:rsidR="2C4ED2E5" w:rsidRPr="7BDAD702">
        <w:rPr>
          <w:sz w:val="24"/>
          <w:szCs w:val="24"/>
        </w:rPr>
        <w:t>día de</w:t>
      </w:r>
      <w:r w:rsidR="653E9E87" w:rsidRPr="7BDAD702">
        <w:rPr>
          <w:sz w:val="24"/>
          <w:szCs w:val="24"/>
        </w:rPr>
        <w:t xml:space="preserve"> </w:t>
      </w:r>
      <w:r w:rsidR="2C4ED2E5" w:rsidRPr="7BDAD702">
        <w:rPr>
          <w:sz w:val="24"/>
          <w:szCs w:val="24"/>
        </w:rPr>
        <w:t>desconexión</w:t>
      </w:r>
      <w:r w:rsidR="17FC2831" w:rsidRPr="7BDAD702">
        <w:rPr>
          <w:sz w:val="24"/>
          <w:szCs w:val="24"/>
        </w:rPr>
        <w:t xml:space="preserve"> total</w:t>
      </w:r>
      <w:r w:rsidR="2C4ED2E5" w:rsidRPr="7BDAD702">
        <w:rPr>
          <w:sz w:val="24"/>
          <w:szCs w:val="24"/>
        </w:rPr>
        <w:t xml:space="preserve"> sin salir de Sevilla.</w:t>
      </w:r>
      <w:r w:rsidR="653C7F1D" w:rsidRPr="7BDAD702">
        <w:rPr>
          <w:sz w:val="24"/>
          <w:szCs w:val="24"/>
        </w:rPr>
        <w:t xml:space="preserve"> Tanto si vas en familia o con amigos la variada oferta permite que cada cual disfrute de</w:t>
      </w:r>
      <w:r w:rsidR="6FB95D86" w:rsidRPr="7BDAD702">
        <w:rPr>
          <w:sz w:val="24"/>
          <w:szCs w:val="24"/>
        </w:rPr>
        <w:t xml:space="preserve"> lo</w:t>
      </w:r>
      <w:r w:rsidR="257228EB" w:rsidRPr="7BDAD702">
        <w:rPr>
          <w:sz w:val="24"/>
          <w:szCs w:val="24"/>
        </w:rPr>
        <w:t xml:space="preserve"> más le guste,</w:t>
      </w:r>
      <w:r w:rsidR="6FB95D86" w:rsidRPr="7BDAD702">
        <w:rPr>
          <w:sz w:val="24"/>
          <w:szCs w:val="24"/>
        </w:rPr>
        <w:t xml:space="preserve"> ya sea de</w:t>
      </w:r>
      <w:r w:rsidR="653C7F1D" w:rsidRPr="7BDAD702">
        <w:rPr>
          <w:sz w:val="24"/>
          <w:szCs w:val="24"/>
        </w:rPr>
        <w:t xml:space="preserve"> un vertiginoso recorrido en alguno de los tob</w:t>
      </w:r>
      <w:r w:rsidR="6484EF00" w:rsidRPr="7BDAD702">
        <w:rPr>
          <w:sz w:val="24"/>
          <w:szCs w:val="24"/>
        </w:rPr>
        <w:t xml:space="preserve">oganes de </w:t>
      </w:r>
      <w:r w:rsidR="51468E21" w:rsidRPr="7BDAD702">
        <w:rPr>
          <w:sz w:val="24"/>
          <w:szCs w:val="24"/>
        </w:rPr>
        <w:t>agua de</w:t>
      </w:r>
      <w:r w:rsidR="000C14DD" w:rsidRPr="7BDAD702">
        <w:rPr>
          <w:sz w:val="24"/>
          <w:szCs w:val="24"/>
        </w:rPr>
        <w:t xml:space="preserve"> última generación </w:t>
      </w:r>
      <w:r w:rsidR="6D4430EC" w:rsidRPr="7BDAD702">
        <w:rPr>
          <w:sz w:val="24"/>
          <w:szCs w:val="24"/>
        </w:rPr>
        <w:t xml:space="preserve">de los que dispone </w:t>
      </w:r>
      <w:r w:rsidR="3B5F393D" w:rsidRPr="7BDAD702">
        <w:rPr>
          <w:sz w:val="24"/>
          <w:szCs w:val="24"/>
        </w:rPr>
        <w:t>el área acuática</w:t>
      </w:r>
      <w:r w:rsidR="4F28E7CA" w:rsidRPr="7BDAD702">
        <w:rPr>
          <w:sz w:val="24"/>
          <w:szCs w:val="24"/>
        </w:rPr>
        <w:t xml:space="preserve"> o de un tranquilo paseo </w:t>
      </w:r>
      <w:r w:rsidR="341091DC" w:rsidRPr="7BDAD702">
        <w:rPr>
          <w:sz w:val="24"/>
          <w:szCs w:val="24"/>
        </w:rPr>
        <w:t>en un flotador gigante por las aguas de</w:t>
      </w:r>
      <w:r w:rsidR="4F28E7CA" w:rsidRPr="7BDAD702">
        <w:rPr>
          <w:sz w:val="24"/>
          <w:szCs w:val="24"/>
        </w:rPr>
        <w:t xml:space="preserve"> “Río Lento”</w:t>
      </w:r>
      <w:r w:rsidR="4D7C3DD9" w:rsidRPr="7BDAD702">
        <w:rPr>
          <w:sz w:val="24"/>
          <w:szCs w:val="24"/>
        </w:rPr>
        <w:t>. Los niños y</w:t>
      </w:r>
      <w:r w:rsidR="142C57F7" w:rsidRPr="7BDAD702">
        <w:rPr>
          <w:sz w:val="24"/>
          <w:szCs w:val="24"/>
        </w:rPr>
        <w:t>,</w:t>
      </w:r>
      <w:r w:rsidR="4D7C3DD9" w:rsidRPr="7BDAD702">
        <w:rPr>
          <w:sz w:val="24"/>
          <w:szCs w:val="24"/>
        </w:rPr>
        <w:t xml:space="preserve"> los que ya no</w:t>
      </w:r>
      <w:r w:rsidR="0D77B1E2" w:rsidRPr="7BDAD702">
        <w:rPr>
          <w:sz w:val="24"/>
          <w:szCs w:val="24"/>
        </w:rPr>
        <w:t xml:space="preserve"> lo</w:t>
      </w:r>
      <w:r w:rsidR="4D7C3DD9" w:rsidRPr="7BDAD702">
        <w:rPr>
          <w:sz w:val="24"/>
          <w:szCs w:val="24"/>
        </w:rPr>
        <w:t xml:space="preserve"> son tanto</w:t>
      </w:r>
      <w:r w:rsidR="3CE8B09F" w:rsidRPr="7BDAD702">
        <w:rPr>
          <w:sz w:val="24"/>
          <w:szCs w:val="24"/>
        </w:rPr>
        <w:t>,</w:t>
      </w:r>
      <w:r w:rsidR="4D7C3DD9" w:rsidRPr="7BDAD702">
        <w:rPr>
          <w:sz w:val="24"/>
          <w:szCs w:val="24"/>
        </w:rPr>
        <w:t xml:space="preserve"> </w:t>
      </w:r>
      <w:r w:rsidR="000C14DD" w:rsidRPr="7BDAD702">
        <w:rPr>
          <w:sz w:val="24"/>
          <w:szCs w:val="24"/>
        </w:rPr>
        <w:t>dispone</w:t>
      </w:r>
      <w:r w:rsidR="19DF8F23" w:rsidRPr="7BDAD702">
        <w:rPr>
          <w:sz w:val="24"/>
          <w:szCs w:val="24"/>
        </w:rPr>
        <w:t>n</w:t>
      </w:r>
      <w:r w:rsidR="000C14DD" w:rsidRPr="7BDAD702">
        <w:rPr>
          <w:sz w:val="24"/>
          <w:szCs w:val="24"/>
        </w:rPr>
        <w:t xml:space="preserve"> de una</w:t>
      </w:r>
      <w:r w:rsidR="00DF747A" w:rsidRPr="7BDAD702">
        <w:rPr>
          <w:sz w:val="24"/>
          <w:szCs w:val="24"/>
        </w:rPr>
        <w:t xml:space="preserve"> </w:t>
      </w:r>
      <w:r w:rsidR="000C5E62" w:rsidRPr="7BDAD702">
        <w:rPr>
          <w:sz w:val="24"/>
          <w:szCs w:val="24"/>
        </w:rPr>
        <w:t>gran piscina de olas</w:t>
      </w:r>
      <w:r w:rsidR="000C14DD" w:rsidRPr="7BDAD702">
        <w:rPr>
          <w:sz w:val="24"/>
          <w:szCs w:val="24"/>
        </w:rPr>
        <w:t xml:space="preserve"> donde la diversión está asegurada con sus diferentes niveles de sensación</w:t>
      </w:r>
      <w:r w:rsidR="009E5B12" w:rsidRPr="7BDAD702">
        <w:rPr>
          <w:sz w:val="24"/>
          <w:szCs w:val="24"/>
        </w:rPr>
        <w:t xml:space="preserve">. Esta piscina está </w:t>
      </w:r>
      <w:r w:rsidR="000C5E62" w:rsidRPr="7BDAD702">
        <w:rPr>
          <w:sz w:val="24"/>
          <w:szCs w:val="24"/>
        </w:rPr>
        <w:t xml:space="preserve">situada en la </w:t>
      </w:r>
      <w:r w:rsidR="000C5E62" w:rsidRPr="7BDAD702">
        <w:rPr>
          <w:b/>
          <w:bCs/>
          <w:sz w:val="24"/>
          <w:szCs w:val="24"/>
        </w:rPr>
        <w:t>Playa Quetzal</w:t>
      </w:r>
      <w:r w:rsidR="000C5E62" w:rsidRPr="7BDAD702">
        <w:rPr>
          <w:sz w:val="24"/>
          <w:szCs w:val="24"/>
        </w:rPr>
        <w:t>, una playa con arena, tumbonas y sombrillas donde poder relajarse,</w:t>
      </w:r>
      <w:r w:rsidR="393AC1FA" w:rsidRPr="7BDAD702">
        <w:rPr>
          <w:sz w:val="24"/>
          <w:szCs w:val="24"/>
        </w:rPr>
        <w:t xml:space="preserve"> y pasar la hora de la siesta </w:t>
      </w:r>
      <w:r w:rsidR="5823428F" w:rsidRPr="7BDAD702">
        <w:rPr>
          <w:sz w:val="24"/>
          <w:szCs w:val="24"/>
        </w:rPr>
        <w:t xml:space="preserve">tranquilamente previo al siguiente chapuzón en las aguas cristalinas de </w:t>
      </w:r>
      <w:r w:rsidR="004B6BC2" w:rsidRPr="7BDAD702">
        <w:rPr>
          <w:sz w:val="24"/>
          <w:szCs w:val="24"/>
        </w:rPr>
        <w:t>El</w:t>
      </w:r>
      <w:r w:rsidR="000C5E62" w:rsidRPr="7BDAD702">
        <w:rPr>
          <w:b/>
          <w:bCs/>
          <w:sz w:val="24"/>
          <w:szCs w:val="24"/>
        </w:rPr>
        <w:t xml:space="preserve"> Arrecife,</w:t>
      </w:r>
      <w:r w:rsidR="00D70F57" w:rsidRPr="7BDAD702">
        <w:rPr>
          <w:b/>
          <w:bCs/>
          <w:sz w:val="24"/>
          <w:szCs w:val="24"/>
        </w:rPr>
        <w:t xml:space="preserve"> </w:t>
      </w:r>
      <w:r w:rsidR="000C5E62" w:rsidRPr="7BDAD702">
        <w:rPr>
          <w:sz w:val="24"/>
          <w:szCs w:val="24"/>
        </w:rPr>
        <w:t xml:space="preserve">una piscina familiar </w:t>
      </w:r>
      <w:r w:rsidR="00D70F57" w:rsidRPr="7BDAD702">
        <w:rPr>
          <w:sz w:val="24"/>
          <w:szCs w:val="24"/>
        </w:rPr>
        <w:t>con juegos de anillas y</w:t>
      </w:r>
      <w:r w:rsidR="004B19FD" w:rsidRPr="7BDAD702">
        <w:rPr>
          <w:sz w:val="24"/>
          <w:szCs w:val="24"/>
        </w:rPr>
        <w:t xml:space="preserve"> una</w:t>
      </w:r>
      <w:r w:rsidR="00D70F57" w:rsidRPr="7BDAD702">
        <w:rPr>
          <w:sz w:val="24"/>
          <w:szCs w:val="24"/>
        </w:rPr>
        <w:t xml:space="preserve"> tirolina</w:t>
      </w:r>
      <w:r w:rsidR="1EB9CD49" w:rsidRPr="7BDAD702">
        <w:rPr>
          <w:sz w:val="24"/>
          <w:szCs w:val="24"/>
        </w:rPr>
        <w:t>.</w:t>
      </w:r>
      <w:r w:rsidR="000C5E62" w:rsidRPr="7BDAD702">
        <w:rPr>
          <w:sz w:val="24"/>
          <w:szCs w:val="24"/>
        </w:rPr>
        <w:t xml:space="preserve"> </w:t>
      </w:r>
      <w:r w:rsidR="512DC733" w:rsidRPr="7BDAD702">
        <w:rPr>
          <w:sz w:val="24"/>
          <w:szCs w:val="24"/>
        </w:rPr>
        <w:t xml:space="preserve">Aquí también hay </w:t>
      </w:r>
      <w:r w:rsidR="000C5E62" w:rsidRPr="7BDAD702">
        <w:rPr>
          <w:sz w:val="24"/>
          <w:szCs w:val="24"/>
        </w:rPr>
        <w:t>un área</w:t>
      </w:r>
      <w:r w:rsidR="69AA2CA8" w:rsidRPr="7BDAD702">
        <w:rPr>
          <w:sz w:val="24"/>
          <w:szCs w:val="24"/>
        </w:rPr>
        <w:t xml:space="preserve"> </w:t>
      </w:r>
      <w:r w:rsidR="000C5E62" w:rsidRPr="7BDAD702">
        <w:rPr>
          <w:sz w:val="24"/>
          <w:szCs w:val="24"/>
        </w:rPr>
        <w:t>para los más pequeños con divertidos juegos de agua</w:t>
      </w:r>
      <w:r w:rsidR="009E5B12" w:rsidRPr="7BDAD702">
        <w:rPr>
          <w:sz w:val="24"/>
          <w:szCs w:val="24"/>
        </w:rPr>
        <w:t xml:space="preserve"> </w:t>
      </w:r>
      <w:r w:rsidR="005808F2" w:rsidRPr="7BDAD702">
        <w:rPr>
          <w:sz w:val="24"/>
          <w:szCs w:val="24"/>
        </w:rPr>
        <w:t>y una</w:t>
      </w:r>
      <w:r w:rsidR="009E5B12" w:rsidRPr="7BDAD702">
        <w:rPr>
          <w:sz w:val="24"/>
          <w:szCs w:val="24"/>
        </w:rPr>
        <w:t xml:space="preserve"> zona de relax con </w:t>
      </w:r>
      <w:r w:rsidR="7C41D1A3" w:rsidRPr="7BDAD702">
        <w:rPr>
          <w:sz w:val="24"/>
          <w:szCs w:val="24"/>
        </w:rPr>
        <w:t>chorros donde</w:t>
      </w:r>
      <w:r w:rsidR="500FA6D7" w:rsidRPr="7BDAD702">
        <w:rPr>
          <w:sz w:val="24"/>
          <w:szCs w:val="24"/>
        </w:rPr>
        <w:t xml:space="preserve"> podrán</w:t>
      </w:r>
      <w:r w:rsidR="009E5B12" w:rsidRPr="7BDAD702">
        <w:rPr>
          <w:sz w:val="24"/>
          <w:szCs w:val="24"/>
        </w:rPr>
        <w:t xml:space="preserve"> coger fuerzas</w:t>
      </w:r>
      <w:r w:rsidR="2FE6C451" w:rsidRPr="7BDAD702">
        <w:rPr>
          <w:sz w:val="24"/>
          <w:szCs w:val="24"/>
        </w:rPr>
        <w:t xml:space="preserve"> antes de volver a los toboganes o a</w:t>
      </w:r>
      <w:r w:rsidR="001366EB" w:rsidRPr="7BDAD702">
        <w:rPr>
          <w:sz w:val="24"/>
          <w:szCs w:val="24"/>
        </w:rPr>
        <w:t xml:space="preserve"> </w:t>
      </w:r>
      <w:r w:rsidR="004B6BC2" w:rsidRPr="7BDAD702">
        <w:rPr>
          <w:b/>
          <w:bCs/>
          <w:sz w:val="24"/>
          <w:szCs w:val="24"/>
        </w:rPr>
        <w:t>Miniparaíso,</w:t>
      </w:r>
      <w:r w:rsidR="4284EF36" w:rsidRPr="7BDAD702">
        <w:rPr>
          <w:b/>
          <w:bCs/>
          <w:sz w:val="24"/>
          <w:szCs w:val="24"/>
        </w:rPr>
        <w:t xml:space="preserve"> otra zona de </w:t>
      </w:r>
      <w:r w:rsidR="0A76F233" w:rsidRPr="7BDAD702">
        <w:rPr>
          <w:b/>
          <w:bCs/>
          <w:sz w:val="24"/>
          <w:szCs w:val="24"/>
        </w:rPr>
        <w:t>juegos situad</w:t>
      </w:r>
      <w:r w:rsidR="7435FB6F" w:rsidRPr="7BDAD702">
        <w:rPr>
          <w:b/>
          <w:bCs/>
          <w:sz w:val="24"/>
          <w:szCs w:val="24"/>
        </w:rPr>
        <w:t xml:space="preserve">a </w:t>
      </w:r>
      <w:r w:rsidR="006104DC" w:rsidRPr="7BDAD702">
        <w:rPr>
          <w:sz w:val="24"/>
          <w:szCs w:val="24"/>
        </w:rPr>
        <w:t>sobre una gran piscina infantil</w:t>
      </w:r>
      <w:r w:rsidR="00C52116" w:rsidRPr="7BDAD702">
        <w:rPr>
          <w:sz w:val="24"/>
          <w:szCs w:val="24"/>
        </w:rPr>
        <w:t xml:space="preserve"> llena de chorros de agua, juegos y una gran cascada que cae desde un colorido cubo gigante.</w:t>
      </w:r>
      <w:r w:rsidR="006104DC" w:rsidRPr="7BDAD702">
        <w:rPr>
          <w:sz w:val="24"/>
          <w:szCs w:val="24"/>
        </w:rPr>
        <w:t xml:space="preserve"> </w:t>
      </w:r>
    </w:p>
    <w:p w14:paraId="0E27B00A" w14:textId="77777777" w:rsidR="004B6BC2" w:rsidRDefault="004B6BC2" w:rsidP="000C5E62">
      <w:pPr>
        <w:jc w:val="both"/>
        <w:rPr>
          <w:sz w:val="24"/>
          <w:szCs w:val="24"/>
          <w:lang w:val="es-ES_tradnl"/>
        </w:rPr>
      </w:pPr>
    </w:p>
    <w:p w14:paraId="697B75E3" w14:textId="057E9DFF" w:rsidR="004B6BC2" w:rsidRPr="001366EB" w:rsidRDefault="2D938DE7" w:rsidP="391D4904">
      <w:pPr>
        <w:jc w:val="both"/>
        <w:rPr>
          <w:sz w:val="24"/>
          <w:szCs w:val="24"/>
        </w:rPr>
      </w:pPr>
      <w:r w:rsidRPr="7BDAD702">
        <w:rPr>
          <w:sz w:val="24"/>
          <w:szCs w:val="24"/>
        </w:rPr>
        <w:t xml:space="preserve">Pero para que el día </w:t>
      </w:r>
      <w:r w:rsidR="013D5F2B" w:rsidRPr="7BDAD702">
        <w:rPr>
          <w:sz w:val="24"/>
          <w:szCs w:val="24"/>
        </w:rPr>
        <w:t>“en</w:t>
      </w:r>
      <w:r w:rsidRPr="7BDAD702">
        <w:rPr>
          <w:sz w:val="24"/>
          <w:szCs w:val="24"/>
        </w:rPr>
        <w:t xml:space="preserve"> nuestro particular resort</w:t>
      </w:r>
      <w:r w:rsidR="2971A821" w:rsidRPr="7BDAD702">
        <w:rPr>
          <w:sz w:val="24"/>
          <w:szCs w:val="24"/>
        </w:rPr>
        <w:t>”</w:t>
      </w:r>
      <w:r w:rsidRPr="7BDAD702">
        <w:rPr>
          <w:sz w:val="24"/>
          <w:szCs w:val="24"/>
        </w:rPr>
        <w:t xml:space="preserve"> sea redondo hay que hacer un alto</w:t>
      </w:r>
      <w:r w:rsidR="6D9BD3D0" w:rsidRPr="7BDAD702">
        <w:rPr>
          <w:sz w:val="24"/>
          <w:szCs w:val="24"/>
        </w:rPr>
        <w:t xml:space="preserve"> en el camino y reponer fuerzas o quizás disfrutar de una refrescante granizada</w:t>
      </w:r>
      <w:r w:rsidR="4CFD9EFC" w:rsidRPr="7BDAD702">
        <w:rPr>
          <w:sz w:val="24"/>
          <w:szCs w:val="24"/>
        </w:rPr>
        <w:t>,</w:t>
      </w:r>
      <w:r w:rsidRPr="7BDAD702">
        <w:rPr>
          <w:sz w:val="24"/>
          <w:szCs w:val="24"/>
        </w:rPr>
        <w:t xml:space="preserve"> </w:t>
      </w:r>
      <w:r w:rsidR="004B6BC2" w:rsidRPr="7BDAD702">
        <w:rPr>
          <w:sz w:val="24"/>
          <w:szCs w:val="24"/>
        </w:rPr>
        <w:t>y nada mejor que</w:t>
      </w:r>
      <w:r w:rsidR="6AC4E363" w:rsidRPr="7BDAD702">
        <w:rPr>
          <w:sz w:val="24"/>
          <w:szCs w:val="24"/>
        </w:rPr>
        <w:t xml:space="preserve"> hacerlo en </w:t>
      </w:r>
      <w:r w:rsidR="004B6BC2" w:rsidRPr="7BDAD702">
        <w:rPr>
          <w:b/>
          <w:bCs/>
          <w:sz w:val="24"/>
          <w:szCs w:val="24"/>
        </w:rPr>
        <w:t>Tamarindo o Aguateca</w:t>
      </w:r>
      <w:r w:rsidR="004B6BC2" w:rsidRPr="7BDAD702">
        <w:rPr>
          <w:sz w:val="24"/>
          <w:szCs w:val="24"/>
        </w:rPr>
        <w:t xml:space="preserve">, donde </w:t>
      </w:r>
      <w:r w:rsidR="5CE47B9A" w:rsidRPr="7BDAD702">
        <w:rPr>
          <w:sz w:val="24"/>
          <w:szCs w:val="24"/>
        </w:rPr>
        <w:t xml:space="preserve">se puede </w:t>
      </w:r>
      <w:r w:rsidR="004B6BC2" w:rsidRPr="7BDAD702">
        <w:rPr>
          <w:sz w:val="24"/>
          <w:szCs w:val="24"/>
        </w:rPr>
        <w:t xml:space="preserve">comer </w:t>
      </w:r>
      <w:r w:rsidR="4AD89752" w:rsidRPr="7BDAD702">
        <w:rPr>
          <w:sz w:val="24"/>
          <w:szCs w:val="24"/>
        </w:rPr>
        <w:t>fresquitos, sentado</w:t>
      </w:r>
      <w:r w:rsidR="004B6BC2" w:rsidRPr="7BDAD702">
        <w:rPr>
          <w:sz w:val="24"/>
          <w:szCs w:val="24"/>
        </w:rPr>
        <w:t xml:space="preserve"> en sus </w:t>
      </w:r>
      <w:r w:rsidR="06C8B9F0" w:rsidRPr="7BDAD702">
        <w:rPr>
          <w:sz w:val="24"/>
          <w:szCs w:val="24"/>
        </w:rPr>
        <w:t xml:space="preserve">sombreadas </w:t>
      </w:r>
      <w:r w:rsidR="004B6BC2" w:rsidRPr="7BDAD702">
        <w:rPr>
          <w:sz w:val="24"/>
          <w:szCs w:val="24"/>
        </w:rPr>
        <w:t>terrazas</w:t>
      </w:r>
      <w:r w:rsidR="56D77BC4" w:rsidRPr="7BDAD702">
        <w:rPr>
          <w:sz w:val="24"/>
          <w:szCs w:val="24"/>
        </w:rPr>
        <w:t>,</w:t>
      </w:r>
      <w:r w:rsidR="004B6BC2" w:rsidRPr="7BDAD702">
        <w:rPr>
          <w:sz w:val="24"/>
          <w:szCs w:val="24"/>
        </w:rPr>
        <w:t xml:space="preserve"> alguno de sus apetitosos tentempiés. Y si te olvidas</w:t>
      </w:r>
      <w:r w:rsidR="0A5FD94F" w:rsidRPr="7BDAD702">
        <w:rPr>
          <w:sz w:val="24"/>
          <w:szCs w:val="24"/>
        </w:rPr>
        <w:t xml:space="preserve"> </w:t>
      </w:r>
      <w:r w:rsidR="004B6BC2" w:rsidRPr="7BDAD702">
        <w:rPr>
          <w:sz w:val="24"/>
          <w:szCs w:val="24"/>
        </w:rPr>
        <w:t xml:space="preserve">la toalla, no pasa nada, en la </w:t>
      </w:r>
      <w:r w:rsidR="004B6BC2" w:rsidRPr="7BDAD702">
        <w:rPr>
          <w:b/>
          <w:bCs/>
          <w:sz w:val="24"/>
          <w:szCs w:val="24"/>
        </w:rPr>
        <w:t>Tiendita Maya</w:t>
      </w:r>
      <w:r w:rsidR="004B6BC2" w:rsidRPr="7BDAD702">
        <w:rPr>
          <w:sz w:val="24"/>
          <w:szCs w:val="24"/>
        </w:rPr>
        <w:t xml:space="preserve"> encontrarás todos los productos necesarios para equiparte para un día de refrescantes emociones. </w:t>
      </w:r>
    </w:p>
    <w:p w14:paraId="1603016F" w14:textId="654F61C1" w:rsidR="7BDAD702" w:rsidRDefault="7BDAD702" w:rsidP="7BDAD702">
      <w:pPr>
        <w:jc w:val="both"/>
        <w:rPr>
          <w:sz w:val="24"/>
          <w:szCs w:val="24"/>
        </w:rPr>
      </w:pPr>
    </w:p>
    <w:p w14:paraId="455013DD" w14:textId="34DA9639" w:rsidR="00DF747A" w:rsidRPr="005808F2" w:rsidRDefault="2793E3E2" w:rsidP="63CF748F">
      <w:pPr>
        <w:jc w:val="both"/>
        <w:rPr>
          <w:sz w:val="24"/>
          <w:szCs w:val="24"/>
        </w:rPr>
      </w:pPr>
      <w:r w:rsidRPr="63CF748F">
        <w:rPr>
          <w:sz w:val="24"/>
          <w:szCs w:val="24"/>
        </w:rPr>
        <w:t xml:space="preserve">Además de todo esto, Isla Mágica está preparando una gran sorpresa, </w:t>
      </w:r>
      <w:r w:rsidRPr="63CF748F">
        <w:rPr>
          <w:b/>
          <w:bCs/>
          <w:sz w:val="24"/>
          <w:szCs w:val="24"/>
        </w:rPr>
        <w:t>una nueva área</w:t>
      </w:r>
      <w:r w:rsidRPr="63CF748F">
        <w:rPr>
          <w:sz w:val="24"/>
          <w:szCs w:val="24"/>
        </w:rPr>
        <w:t xml:space="preserve"> dentro de Agua Mágica</w:t>
      </w:r>
      <w:r w:rsidR="7DA05CC0" w:rsidRPr="63CF748F">
        <w:rPr>
          <w:sz w:val="24"/>
          <w:szCs w:val="24"/>
        </w:rPr>
        <w:t>, que estará lista próximamente</w:t>
      </w:r>
      <w:r w:rsidR="683F592E" w:rsidRPr="63CF748F">
        <w:rPr>
          <w:sz w:val="24"/>
          <w:szCs w:val="24"/>
        </w:rPr>
        <w:t>.</w:t>
      </w:r>
    </w:p>
    <w:p w14:paraId="56785358" w14:textId="4160D127" w:rsidR="00DF747A" w:rsidRPr="005808F2" w:rsidRDefault="00DF747A" w:rsidP="63CF748F">
      <w:pPr>
        <w:jc w:val="both"/>
        <w:rPr>
          <w:sz w:val="24"/>
          <w:szCs w:val="24"/>
        </w:rPr>
      </w:pPr>
    </w:p>
    <w:p w14:paraId="66552C6F" w14:textId="6DD5D7E0" w:rsidR="00DF747A" w:rsidRPr="005808F2" w:rsidRDefault="00DF747A" w:rsidP="00DF747A">
      <w:pPr>
        <w:jc w:val="both"/>
        <w:rPr>
          <w:sz w:val="24"/>
          <w:szCs w:val="24"/>
        </w:rPr>
      </w:pPr>
      <w:r w:rsidRPr="63CF748F">
        <w:rPr>
          <w:sz w:val="24"/>
          <w:szCs w:val="24"/>
        </w:rPr>
        <w:t xml:space="preserve">La entrada a Agua Mágica debe adquirirse en combinación con la de Isla Mágica. Cada visitante puede distribuirse el tiempo de visita entre las dos grandes zonas del parque, la temática y la acuática, teniendo en cuenta que el horario de apertura es de </w:t>
      </w:r>
      <w:r w:rsidRPr="63CF748F">
        <w:rPr>
          <w:b/>
          <w:bCs/>
          <w:sz w:val="24"/>
          <w:szCs w:val="24"/>
        </w:rPr>
        <w:t xml:space="preserve">11:30- 20:00 de la tarde para Agua Mágica y de 11:00-23:00 </w:t>
      </w:r>
      <w:r w:rsidRPr="63CF748F">
        <w:rPr>
          <w:sz w:val="24"/>
          <w:szCs w:val="24"/>
        </w:rPr>
        <w:t>para Isla Mágica</w:t>
      </w:r>
      <w:r w:rsidR="004B6BC2" w:rsidRPr="63CF748F">
        <w:rPr>
          <w:sz w:val="24"/>
          <w:szCs w:val="24"/>
        </w:rPr>
        <w:t xml:space="preserve"> los fines de semana</w:t>
      </w:r>
      <w:r w:rsidR="005808F2" w:rsidRPr="63CF748F">
        <w:rPr>
          <w:sz w:val="24"/>
          <w:szCs w:val="24"/>
        </w:rPr>
        <w:t>,</w:t>
      </w:r>
      <w:r w:rsidR="004B6BC2" w:rsidRPr="63CF748F">
        <w:rPr>
          <w:sz w:val="24"/>
          <w:szCs w:val="24"/>
        </w:rPr>
        <w:t xml:space="preserve"> </w:t>
      </w:r>
      <w:r w:rsidR="005808F2" w:rsidRPr="63CF748F">
        <w:rPr>
          <w:sz w:val="24"/>
          <w:szCs w:val="24"/>
        </w:rPr>
        <w:t xml:space="preserve">y entre semana a partir del día </w:t>
      </w:r>
      <w:r w:rsidR="006FA004" w:rsidRPr="63CF748F">
        <w:rPr>
          <w:sz w:val="24"/>
          <w:szCs w:val="24"/>
        </w:rPr>
        <w:t>12</w:t>
      </w:r>
      <w:r w:rsidR="005808F2" w:rsidRPr="63CF748F">
        <w:rPr>
          <w:sz w:val="24"/>
          <w:szCs w:val="24"/>
        </w:rPr>
        <w:t xml:space="preserve"> de junio.</w:t>
      </w:r>
      <w:r w:rsidR="005808F2" w:rsidRPr="63CF748F">
        <w:rPr>
          <w:b/>
          <w:bCs/>
          <w:sz w:val="24"/>
          <w:szCs w:val="24"/>
        </w:rPr>
        <w:t xml:space="preserve"> </w:t>
      </w:r>
      <w:r w:rsidR="005808F2" w:rsidRPr="63CF748F">
        <w:rPr>
          <w:sz w:val="24"/>
          <w:szCs w:val="24"/>
        </w:rPr>
        <w:t>Se recomienda consultar los horarios antes de realizar la visita para otras fechas no especificadas aquí.</w:t>
      </w:r>
    </w:p>
    <w:p w14:paraId="44EAFD9C" w14:textId="77777777" w:rsidR="00B450F5" w:rsidRDefault="00B450F5" w:rsidP="00DA32F7">
      <w:pPr>
        <w:pStyle w:val="Encabezado"/>
        <w:tabs>
          <w:tab w:val="clear" w:pos="4252"/>
          <w:tab w:val="clear" w:pos="8504"/>
          <w:tab w:val="left" w:pos="-426"/>
        </w:tabs>
        <w:jc w:val="both"/>
        <w:rPr>
          <w:szCs w:val="24"/>
          <w:lang w:val="es-ES"/>
        </w:rPr>
      </w:pPr>
    </w:p>
    <w:p w14:paraId="4B94D5A5" w14:textId="77777777" w:rsidR="00C0166C" w:rsidRPr="005808F2" w:rsidRDefault="00C0166C" w:rsidP="00DA32F7">
      <w:pPr>
        <w:pStyle w:val="Encabezado"/>
        <w:tabs>
          <w:tab w:val="clear" w:pos="4252"/>
          <w:tab w:val="clear" w:pos="8504"/>
          <w:tab w:val="left" w:pos="-426"/>
        </w:tabs>
        <w:jc w:val="both"/>
        <w:rPr>
          <w:szCs w:val="24"/>
          <w:lang w:val="es-ES"/>
        </w:rPr>
      </w:pPr>
    </w:p>
    <w:p w14:paraId="3DEEC669" w14:textId="77777777" w:rsidR="00B450F5" w:rsidRPr="00F322AF" w:rsidRDefault="00B450F5" w:rsidP="00DA32F7">
      <w:pPr>
        <w:pStyle w:val="Encabezado"/>
        <w:tabs>
          <w:tab w:val="clear" w:pos="4252"/>
          <w:tab w:val="clear" w:pos="8504"/>
          <w:tab w:val="left" w:pos="-426"/>
        </w:tabs>
        <w:jc w:val="both"/>
        <w:rPr>
          <w:b/>
          <w:szCs w:val="24"/>
        </w:rPr>
      </w:pPr>
    </w:p>
    <w:p w14:paraId="3D37D899" w14:textId="77777777" w:rsidR="00DA32F7" w:rsidRDefault="00DA32F7" w:rsidP="00DA32F7">
      <w:pPr>
        <w:rPr>
          <w:sz w:val="16"/>
        </w:rPr>
      </w:pPr>
      <w:r>
        <w:rPr>
          <w:sz w:val="16"/>
        </w:rPr>
        <w:t>Telf. Dept. de Prensa Isla Mágica: 954.48.70.12/ 609189183</w:t>
      </w:r>
    </w:p>
    <w:p w14:paraId="69A917AC" w14:textId="77777777" w:rsidR="00DA32F7" w:rsidRDefault="00DA32F7" w:rsidP="00DA32F7">
      <w:pPr>
        <w:rPr>
          <w:sz w:val="16"/>
        </w:rPr>
      </w:pPr>
      <w:r>
        <w:rPr>
          <w:sz w:val="16"/>
        </w:rPr>
        <w:t>Fax: 954.48.70.74</w:t>
      </w:r>
    </w:p>
    <w:p w14:paraId="3656B9AB" w14:textId="77777777" w:rsidR="00DA32F7" w:rsidRPr="00DA5E44" w:rsidRDefault="00DA32F7">
      <w:pPr>
        <w:rPr>
          <w:sz w:val="16"/>
        </w:rPr>
      </w:pPr>
    </w:p>
    <w:sectPr w:rsidR="00DA32F7" w:rsidRPr="00DA5E44" w:rsidSect="00C0166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Q6EO3H4F7BNjL" int2:id="kxG4lPGS">
      <int2:state int2:value="Rejected" int2:type="AugLoop_Text_Critique"/>
    </int2:textHash>
    <int2:textHash int2:hashCode="x1r7ASLP9NIZHR" int2:id="rPAMKfNu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9"/>
    <w:rsid w:val="00031560"/>
    <w:rsid w:val="0003267E"/>
    <w:rsid w:val="000813C8"/>
    <w:rsid w:val="00085213"/>
    <w:rsid w:val="000C14DD"/>
    <w:rsid w:val="000C5E62"/>
    <w:rsid w:val="001238AE"/>
    <w:rsid w:val="0012632C"/>
    <w:rsid w:val="001366EB"/>
    <w:rsid w:val="00143DF6"/>
    <w:rsid w:val="00172273"/>
    <w:rsid w:val="00172C78"/>
    <w:rsid w:val="00193825"/>
    <w:rsid w:val="001B296F"/>
    <w:rsid w:val="001B2FE1"/>
    <w:rsid w:val="001B36C1"/>
    <w:rsid w:val="001B5DAF"/>
    <w:rsid w:val="00256487"/>
    <w:rsid w:val="002A615A"/>
    <w:rsid w:val="00332101"/>
    <w:rsid w:val="0037074A"/>
    <w:rsid w:val="00393AC0"/>
    <w:rsid w:val="003975FB"/>
    <w:rsid w:val="003A34AC"/>
    <w:rsid w:val="003A7857"/>
    <w:rsid w:val="00417FC5"/>
    <w:rsid w:val="00475963"/>
    <w:rsid w:val="00497446"/>
    <w:rsid w:val="004B19FD"/>
    <w:rsid w:val="004B6BC2"/>
    <w:rsid w:val="004C4208"/>
    <w:rsid w:val="004C5DEB"/>
    <w:rsid w:val="004D2A35"/>
    <w:rsid w:val="004E0E0D"/>
    <w:rsid w:val="00545109"/>
    <w:rsid w:val="005808F2"/>
    <w:rsid w:val="00595EAD"/>
    <w:rsid w:val="005B31FA"/>
    <w:rsid w:val="005D625A"/>
    <w:rsid w:val="005E53E1"/>
    <w:rsid w:val="006104DC"/>
    <w:rsid w:val="0061637D"/>
    <w:rsid w:val="00673973"/>
    <w:rsid w:val="006760E9"/>
    <w:rsid w:val="006A05E0"/>
    <w:rsid w:val="006FA004"/>
    <w:rsid w:val="00723C77"/>
    <w:rsid w:val="0079125C"/>
    <w:rsid w:val="007A25B8"/>
    <w:rsid w:val="007C2324"/>
    <w:rsid w:val="007D054E"/>
    <w:rsid w:val="007E0C72"/>
    <w:rsid w:val="008226E2"/>
    <w:rsid w:val="008B6E9D"/>
    <w:rsid w:val="008C46EE"/>
    <w:rsid w:val="008F6BBB"/>
    <w:rsid w:val="00913B09"/>
    <w:rsid w:val="009C4070"/>
    <w:rsid w:val="009E5B12"/>
    <w:rsid w:val="00A1142F"/>
    <w:rsid w:val="00A71896"/>
    <w:rsid w:val="00AB0C97"/>
    <w:rsid w:val="00AB193C"/>
    <w:rsid w:val="00B208D5"/>
    <w:rsid w:val="00B450F5"/>
    <w:rsid w:val="00B95588"/>
    <w:rsid w:val="00BB59CB"/>
    <w:rsid w:val="00BC58D2"/>
    <w:rsid w:val="00BD02A3"/>
    <w:rsid w:val="00BD623E"/>
    <w:rsid w:val="00C0166C"/>
    <w:rsid w:val="00C1621F"/>
    <w:rsid w:val="00C21B9C"/>
    <w:rsid w:val="00C26166"/>
    <w:rsid w:val="00C52116"/>
    <w:rsid w:val="00C631A1"/>
    <w:rsid w:val="00C937BE"/>
    <w:rsid w:val="00CB55B3"/>
    <w:rsid w:val="00CC32F1"/>
    <w:rsid w:val="00D04799"/>
    <w:rsid w:val="00D20B93"/>
    <w:rsid w:val="00D25898"/>
    <w:rsid w:val="00D44D2B"/>
    <w:rsid w:val="00D60BA6"/>
    <w:rsid w:val="00D70F57"/>
    <w:rsid w:val="00D805AA"/>
    <w:rsid w:val="00D825A1"/>
    <w:rsid w:val="00D924F6"/>
    <w:rsid w:val="00DA32F7"/>
    <w:rsid w:val="00DA5E44"/>
    <w:rsid w:val="00DD03D5"/>
    <w:rsid w:val="00DD25A0"/>
    <w:rsid w:val="00DF47EB"/>
    <w:rsid w:val="00DF747A"/>
    <w:rsid w:val="00E30693"/>
    <w:rsid w:val="00EB6EA1"/>
    <w:rsid w:val="00EE6556"/>
    <w:rsid w:val="00F00891"/>
    <w:rsid w:val="00F322AF"/>
    <w:rsid w:val="00F34C43"/>
    <w:rsid w:val="00F71340"/>
    <w:rsid w:val="00FB235D"/>
    <w:rsid w:val="00FB650D"/>
    <w:rsid w:val="00FE3628"/>
    <w:rsid w:val="00FF19A8"/>
    <w:rsid w:val="00FF4449"/>
    <w:rsid w:val="013D5F2B"/>
    <w:rsid w:val="04C3CDA1"/>
    <w:rsid w:val="04E25C74"/>
    <w:rsid w:val="04F4ED8B"/>
    <w:rsid w:val="05EF3720"/>
    <w:rsid w:val="06C8B9F0"/>
    <w:rsid w:val="0A194299"/>
    <w:rsid w:val="0A5FD94F"/>
    <w:rsid w:val="0A76F233"/>
    <w:rsid w:val="0A7939EB"/>
    <w:rsid w:val="0CA447EF"/>
    <w:rsid w:val="0CAE2F9D"/>
    <w:rsid w:val="0D77B1E2"/>
    <w:rsid w:val="0E3845ED"/>
    <w:rsid w:val="0EBA633E"/>
    <w:rsid w:val="1314B1FE"/>
    <w:rsid w:val="13A4319C"/>
    <w:rsid w:val="142C57F7"/>
    <w:rsid w:val="1504BD4B"/>
    <w:rsid w:val="17FC2831"/>
    <w:rsid w:val="19DF8F23"/>
    <w:rsid w:val="1AA569C2"/>
    <w:rsid w:val="1AEF5F46"/>
    <w:rsid w:val="1C4B499D"/>
    <w:rsid w:val="1C7DB203"/>
    <w:rsid w:val="1D8118AF"/>
    <w:rsid w:val="1D8E0EC7"/>
    <w:rsid w:val="1DE07A7F"/>
    <w:rsid w:val="1E33A2A9"/>
    <w:rsid w:val="1EB9CD49"/>
    <w:rsid w:val="20E45FB6"/>
    <w:rsid w:val="21782792"/>
    <w:rsid w:val="228550EB"/>
    <w:rsid w:val="22D16AB8"/>
    <w:rsid w:val="250DB51F"/>
    <w:rsid w:val="2519F322"/>
    <w:rsid w:val="257228EB"/>
    <w:rsid w:val="26509B3B"/>
    <w:rsid w:val="275836A0"/>
    <w:rsid w:val="2770D721"/>
    <w:rsid w:val="2793E3E2"/>
    <w:rsid w:val="28325438"/>
    <w:rsid w:val="288736B2"/>
    <w:rsid w:val="29456288"/>
    <w:rsid w:val="2971A821"/>
    <w:rsid w:val="2AE71FAE"/>
    <w:rsid w:val="2C289A78"/>
    <w:rsid w:val="2C4ED2E5"/>
    <w:rsid w:val="2D938DE7"/>
    <w:rsid w:val="2DEE34D2"/>
    <w:rsid w:val="2DEFC88B"/>
    <w:rsid w:val="2F046924"/>
    <w:rsid w:val="2F714CF2"/>
    <w:rsid w:val="2FC29669"/>
    <w:rsid w:val="2FE6C451"/>
    <w:rsid w:val="30DBEE23"/>
    <w:rsid w:val="3225F0FA"/>
    <w:rsid w:val="3239B6F2"/>
    <w:rsid w:val="341091DC"/>
    <w:rsid w:val="34903F45"/>
    <w:rsid w:val="354D6469"/>
    <w:rsid w:val="362C066A"/>
    <w:rsid w:val="373AB888"/>
    <w:rsid w:val="37920E19"/>
    <w:rsid w:val="391D4904"/>
    <w:rsid w:val="393AC1FA"/>
    <w:rsid w:val="395D3C4A"/>
    <w:rsid w:val="39BAD233"/>
    <w:rsid w:val="3ADA34A7"/>
    <w:rsid w:val="3B5F393D"/>
    <w:rsid w:val="3CE8B09F"/>
    <w:rsid w:val="3FB3A8C4"/>
    <w:rsid w:val="40DE91C0"/>
    <w:rsid w:val="4284EF36"/>
    <w:rsid w:val="43EF099E"/>
    <w:rsid w:val="47063F2F"/>
    <w:rsid w:val="47D2DC84"/>
    <w:rsid w:val="4892C94F"/>
    <w:rsid w:val="4AD89752"/>
    <w:rsid w:val="4C6F286A"/>
    <w:rsid w:val="4CFD9EFC"/>
    <w:rsid w:val="4D7C3DD9"/>
    <w:rsid w:val="4E33F67A"/>
    <w:rsid w:val="4E8984A1"/>
    <w:rsid w:val="4F28E7CA"/>
    <w:rsid w:val="4F39AFAA"/>
    <w:rsid w:val="500FA6D7"/>
    <w:rsid w:val="50667CB9"/>
    <w:rsid w:val="512DC733"/>
    <w:rsid w:val="51468E21"/>
    <w:rsid w:val="51591D60"/>
    <w:rsid w:val="51829370"/>
    <w:rsid w:val="534DF033"/>
    <w:rsid w:val="551DE9F9"/>
    <w:rsid w:val="566476A9"/>
    <w:rsid w:val="56D77BC4"/>
    <w:rsid w:val="57E7A072"/>
    <w:rsid w:val="5823428F"/>
    <w:rsid w:val="58CB65EB"/>
    <w:rsid w:val="59C3DA2C"/>
    <w:rsid w:val="5CE47B9A"/>
    <w:rsid w:val="5FF9FA17"/>
    <w:rsid w:val="63CF748F"/>
    <w:rsid w:val="63D6D74B"/>
    <w:rsid w:val="6484EF00"/>
    <w:rsid w:val="649BD748"/>
    <w:rsid w:val="653C7F1D"/>
    <w:rsid w:val="653E9E87"/>
    <w:rsid w:val="659C8FEE"/>
    <w:rsid w:val="662DFCC2"/>
    <w:rsid w:val="675AB798"/>
    <w:rsid w:val="683F592E"/>
    <w:rsid w:val="68D1AACE"/>
    <w:rsid w:val="69AA2CA8"/>
    <w:rsid w:val="6A61DEA0"/>
    <w:rsid w:val="6A761DD1"/>
    <w:rsid w:val="6AC4E363"/>
    <w:rsid w:val="6B50A05C"/>
    <w:rsid w:val="6BA99896"/>
    <w:rsid w:val="6BEA72AA"/>
    <w:rsid w:val="6C0E6101"/>
    <w:rsid w:val="6CE09991"/>
    <w:rsid w:val="6D4430EC"/>
    <w:rsid w:val="6D9BD3D0"/>
    <w:rsid w:val="6EC27F81"/>
    <w:rsid w:val="6F1E91EC"/>
    <w:rsid w:val="6FB95D86"/>
    <w:rsid w:val="73896D85"/>
    <w:rsid w:val="73D7F9A6"/>
    <w:rsid w:val="7435FB6F"/>
    <w:rsid w:val="764BE918"/>
    <w:rsid w:val="775B87D4"/>
    <w:rsid w:val="788D65E7"/>
    <w:rsid w:val="79BFCCB5"/>
    <w:rsid w:val="7AAA5060"/>
    <w:rsid w:val="7BDAD702"/>
    <w:rsid w:val="7C41D1A3"/>
    <w:rsid w:val="7D036782"/>
    <w:rsid w:val="7DA05CC0"/>
    <w:rsid w:val="7FC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967D0"/>
  <w15:chartTrackingRefBased/>
  <w15:docId w15:val="{DDA00244-F2A6-4453-8CFB-071B3485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6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28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D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43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8E4FC4A1F934D942643FDEF0B6974" ma:contentTypeVersion="13" ma:contentTypeDescription="Crear nuevo documento." ma:contentTypeScope="" ma:versionID="5a1109d680dcd16474c0d9d6b29b4727">
  <xsd:schema xmlns:xsd="http://www.w3.org/2001/XMLSchema" xmlns:xs="http://www.w3.org/2001/XMLSchema" xmlns:p="http://schemas.microsoft.com/office/2006/metadata/properties" xmlns:ns2="8133584f-52e8-451a-b8b1-0af33e5c933b" xmlns:ns3="ce12e43f-0ecf-4639-9ae5-bbddb8bf5dfe" targetNamespace="http://schemas.microsoft.com/office/2006/metadata/properties" ma:root="true" ma:fieldsID="6be7ce3c47a58bcd8daa02cb3a783e99" ns2:_="" ns3:_="">
    <xsd:import namespace="8133584f-52e8-451a-b8b1-0af33e5c933b"/>
    <xsd:import namespace="ce12e43f-0ecf-4639-9ae5-bbddb8bf5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84f-52e8-451a-b8b1-0af33e5c9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d59bb86-1985-426b-b66e-fcb305c1c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2e43f-0ecf-4639-9ae5-bbddb8bf5d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e74049-35ef-4fe8-9e35-92f4bc9a3dbb}" ma:internalName="TaxCatchAll" ma:showField="CatchAllData" ma:web="ce12e43f-0ecf-4639-9ae5-bbddb8bf5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2e43f-0ecf-4639-9ae5-bbddb8bf5dfe" xsi:nil="true"/>
    <lcf76f155ced4ddcb4097134ff3c332f xmlns="8133584f-52e8-451a-b8b1-0af33e5c93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63FE9-7BFA-4CF5-95DD-EC2F670DF0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83C9CD-8725-484D-A3EF-971146806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BB4B8-A83C-4D8E-AE29-E78FACD42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3584f-52e8-451a-b8b1-0af33e5c933b"/>
    <ds:schemaRef ds:uri="ce12e43f-0ecf-4639-9ae5-bbddb8bf5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B1307-7D2A-4C15-BC78-236C3C5F11C4}">
  <ds:schemaRefs>
    <ds:schemaRef ds:uri="http://schemas.microsoft.com/office/2006/metadata/properties"/>
    <ds:schemaRef ds:uri="http://schemas.microsoft.com/office/infopath/2007/PartnerControls"/>
    <ds:schemaRef ds:uri="ce12e43f-0ecf-4639-9ae5-bbddb8bf5dfe"/>
    <ds:schemaRef ds:uri="8133584f-52e8-451a-b8b1-0af33e5c93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</dc:title>
  <dc:subject/>
  <dc:creator>Carmen</dc:creator>
  <cp:keywords/>
  <cp:lastModifiedBy>Juan Arcos</cp:lastModifiedBy>
  <cp:revision>2</cp:revision>
  <cp:lastPrinted>2018-05-30T20:07:00Z</cp:lastPrinted>
  <dcterms:created xsi:type="dcterms:W3CDTF">2025-05-30T11:57:00Z</dcterms:created>
  <dcterms:modified xsi:type="dcterms:W3CDTF">2025-05-30T11:57:00Z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Inmaculada Molina</vt:lpwstr>
  </property>
  <property fmtid="{D5CDD505-2E9C-101B-9397-08002B2CF9AE}" pid="3" name="Order">
    <vt:lpwstr>2778400.00000000</vt:lpwstr>
  </property>
  <property fmtid="{D5CDD505-2E9C-101B-9397-08002B2CF9AE}" pid="4" name="display_urn:schemas-microsoft-com:office:office#Author">
    <vt:lpwstr>Inmaculada Molina</vt:lpwstr>
  </property>
  <property fmtid="{D5CDD505-2E9C-101B-9397-08002B2CF9AE}" pid="5" name="ContentTypeId">
    <vt:lpwstr>0x0101008FB8E4FC4A1F934D942643FDEF0B6974</vt:lpwstr>
  </property>
  <property fmtid="{D5CDD505-2E9C-101B-9397-08002B2CF9AE}" pid="6" name="MediaServiceImageTags">
    <vt:lpwstr/>
  </property>
</Properties>
</file>